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B20E8" w14:textId="77777777" w:rsidR="00F319B3" w:rsidRPr="00B534D3" w:rsidRDefault="00F319B3" w:rsidP="00F319B3">
      <w:pPr>
        <w:pStyle w:val="Title"/>
        <w:ind w:left="576" w:right="576"/>
        <w:rPr>
          <w:u w:val="none"/>
        </w:rPr>
      </w:pPr>
      <w:r>
        <w:rPr>
          <w:u w:val="none"/>
        </w:rPr>
        <w:t>PRE-CALCULUS</w:t>
      </w:r>
    </w:p>
    <w:p w14:paraId="673A1821" w14:textId="77777777" w:rsidR="00F319B3" w:rsidRPr="00B534D3" w:rsidRDefault="00F319B3" w:rsidP="00F319B3">
      <w:pPr>
        <w:pStyle w:val="Subtitle"/>
        <w:ind w:left="576" w:right="576"/>
      </w:pPr>
      <w:r w:rsidRPr="00B534D3">
        <w:t>MR. BUTEYN</w:t>
      </w:r>
    </w:p>
    <w:p w14:paraId="3ABC9E81" w14:textId="77777777" w:rsidR="00F319B3" w:rsidRPr="00B534D3" w:rsidRDefault="00F319B3" w:rsidP="00F319B3">
      <w:pPr>
        <w:ind w:left="576" w:right="576"/>
        <w:rPr>
          <w:b/>
          <w:bCs/>
        </w:rPr>
      </w:pPr>
    </w:p>
    <w:p w14:paraId="71197FA5" w14:textId="68E619CA" w:rsidR="00F319B3" w:rsidRPr="00B534D3" w:rsidRDefault="00F319B3" w:rsidP="00F319B3">
      <w:pPr>
        <w:ind w:left="576" w:right="576"/>
        <w:rPr>
          <w:b/>
          <w:bCs/>
        </w:rPr>
      </w:pPr>
      <w:r w:rsidRPr="00B534D3">
        <w:rPr>
          <w:b/>
          <w:bCs/>
        </w:rPr>
        <w:t xml:space="preserve">CONTACT:  </w:t>
      </w:r>
      <w:r w:rsidRPr="00B534D3">
        <w:rPr>
          <w:bCs/>
        </w:rPr>
        <w:t>By email at</w:t>
      </w:r>
      <w:r w:rsidRPr="00B534D3">
        <w:rPr>
          <w:b/>
          <w:bCs/>
        </w:rPr>
        <w:t xml:space="preserve"> </w:t>
      </w:r>
      <w:hyperlink r:id="rId7" w:history="1">
        <w:r w:rsidR="008858AD">
          <w:rPr>
            <w:rStyle w:val="Hyperlink"/>
            <w:b/>
            <w:bCs/>
          </w:rPr>
          <w:t>mbuteyn@ba</w:t>
        </w:r>
        <w:r w:rsidRPr="00B534D3">
          <w:rPr>
            <w:rStyle w:val="Hyperlink"/>
            <w:b/>
            <w:bCs/>
          </w:rPr>
          <w:t>sd.k12.wi.us</w:t>
        </w:r>
      </w:hyperlink>
      <w:r w:rsidRPr="00B534D3">
        <w:rPr>
          <w:b/>
          <w:bCs/>
        </w:rPr>
        <w:t xml:space="preserve"> </w:t>
      </w:r>
      <w:r w:rsidRPr="00B534D3">
        <w:rPr>
          <w:bCs/>
        </w:rPr>
        <w:t>or phone at 763-0200 ext 4239.</w:t>
      </w:r>
    </w:p>
    <w:p w14:paraId="7A42D366" w14:textId="77777777" w:rsidR="00F319B3" w:rsidRPr="00B534D3" w:rsidRDefault="00F319B3" w:rsidP="00F319B3">
      <w:pPr>
        <w:ind w:left="576" w:right="576"/>
        <w:rPr>
          <w:b/>
          <w:bCs/>
        </w:rPr>
      </w:pPr>
    </w:p>
    <w:p w14:paraId="70B4F6FF" w14:textId="69FC1DE7" w:rsidR="00F319B3" w:rsidRPr="00B534D3" w:rsidRDefault="00F319B3" w:rsidP="00F319B3">
      <w:pPr>
        <w:ind w:left="576" w:right="576"/>
      </w:pPr>
      <w:r w:rsidRPr="00B534D3">
        <w:rPr>
          <w:b/>
        </w:rPr>
        <w:t xml:space="preserve">COURSE DESCRIPTION:  </w:t>
      </w:r>
      <w:r w:rsidR="007745B3">
        <w:t>Precalculus is taught around the concept of “functions as a model of change” and is designed to prepare students for Calculus and college-level mathematics.  It contains a review of algebraic and geometric concepts, while expanding these concepts to incorporate real-</w:t>
      </w:r>
      <w:r w:rsidR="00E06A2A">
        <w:t xml:space="preserve">world problems to advance </w:t>
      </w:r>
      <w:bookmarkStart w:id="0" w:name="_GoBack"/>
      <w:bookmarkEnd w:id="0"/>
      <w:r w:rsidR="00E06A2A">
        <w:t>mathematical skills.</w:t>
      </w:r>
    </w:p>
    <w:p w14:paraId="69749A15" w14:textId="77777777" w:rsidR="00F319B3" w:rsidRPr="00B534D3" w:rsidRDefault="00F319B3" w:rsidP="00F319B3">
      <w:pPr>
        <w:ind w:left="576" w:right="576"/>
        <w:rPr>
          <w:b/>
          <w:bCs/>
        </w:rPr>
      </w:pPr>
    </w:p>
    <w:p w14:paraId="394804CD" w14:textId="77777777" w:rsidR="00F319B3" w:rsidRPr="00B534D3" w:rsidRDefault="00F319B3" w:rsidP="00F319B3">
      <w:pPr>
        <w:ind w:left="576" w:right="576"/>
        <w:rPr>
          <w:b/>
          <w:bCs/>
        </w:rPr>
      </w:pPr>
      <w:r w:rsidRPr="00B534D3">
        <w:rPr>
          <w:b/>
          <w:bCs/>
        </w:rPr>
        <w:t xml:space="preserve">MATERIALS:  </w:t>
      </w:r>
      <w:r w:rsidRPr="00B534D3">
        <w:t>A 3-rin</w:t>
      </w:r>
      <w:r>
        <w:t>g binder,</w:t>
      </w:r>
      <w:r w:rsidRPr="00B534D3">
        <w:t xml:space="preserve"> red pen, pencil (mechanical is preferred), and looseleaf paper are needed for class.  A TI-83</w:t>
      </w:r>
      <w:r>
        <w:t>+ (or better)</w:t>
      </w:r>
      <w:r w:rsidRPr="00B534D3">
        <w:t xml:space="preserve"> calculator is used throughout the class and is required.</w:t>
      </w:r>
    </w:p>
    <w:p w14:paraId="1AECF8E7" w14:textId="77777777" w:rsidR="00F319B3" w:rsidRPr="00B534D3" w:rsidRDefault="00F319B3" w:rsidP="00F319B3">
      <w:pPr>
        <w:ind w:left="576" w:right="576"/>
        <w:rPr>
          <w:b/>
          <w:bCs/>
        </w:rPr>
      </w:pPr>
    </w:p>
    <w:p w14:paraId="101573E3" w14:textId="77777777" w:rsidR="00F319B3" w:rsidRPr="00B534D3" w:rsidRDefault="00F319B3" w:rsidP="00F319B3">
      <w:pPr>
        <w:ind w:left="576" w:right="576"/>
      </w:pPr>
      <w:r w:rsidRPr="00B534D3">
        <w:rPr>
          <w:b/>
          <w:bCs/>
        </w:rPr>
        <w:t xml:space="preserve">GRADING:  </w:t>
      </w:r>
      <w:r w:rsidRPr="00B534D3">
        <w:t>The standard 90/80/70 grading scale is used at BHS.  Grades are computed in the following manner:</w:t>
      </w:r>
    </w:p>
    <w:p w14:paraId="220B8743" w14:textId="77777777" w:rsidR="00F319B3" w:rsidRPr="00B534D3" w:rsidRDefault="00F319B3" w:rsidP="00F319B3">
      <w:pPr>
        <w:ind w:left="576" w:right="576"/>
        <w:rPr>
          <w:b/>
          <w:bCs/>
        </w:rPr>
      </w:pPr>
      <w:r w:rsidRPr="00B534D3">
        <w:t xml:space="preserve">Binder </w:t>
      </w:r>
      <w:r>
        <w:t>= 10% Homework = 20% Quizzes = 2</w:t>
      </w:r>
      <w:r w:rsidRPr="00B534D3">
        <w:t>5% Exams</w:t>
      </w:r>
      <w:r>
        <w:t xml:space="preserve"> = 3</w:t>
      </w:r>
      <w:r w:rsidRPr="00B534D3">
        <w:t>5 % Final = 10%.</w:t>
      </w:r>
    </w:p>
    <w:p w14:paraId="2F50C6DE" w14:textId="77777777" w:rsidR="00F319B3" w:rsidRPr="00B534D3" w:rsidRDefault="00F319B3" w:rsidP="00F319B3">
      <w:pPr>
        <w:ind w:left="576" w:right="576"/>
        <w:rPr>
          <w:b/>
          <w:bCs/>
        </w:rPr>
      </w:pPr>
    </w:p>
    <w:p w14:paraId="48EA0EF6" w14:textId="77777777" w:rsidR="00F319B3" w:rsidRPr="00B534D3" w:rsidRDefault="00F319B3" w:rsidP="00F319B3">
      <w:pPr>
        <w:ind w:left="576" w:right="576"/>
      </w:pPr>
      <w:r w:rsidRPr="00B534D3">
        <w:rPr>
          <w:b/>
          <w:bCs/>
        </w:rPr>
        <w:t xml:space="preserve">HOMEWORK:  </w:t>
      </w:r>
      <w:r w:rsidRPr="00B534D3">
        <w:t>Students will receive an assignment almost every day.  Assignments will be graded in class the next day, but will be collected weekly and entered into the grade book.  Please do your assignment on looseleaf paper in pencil.</w:t>
      </w:r>
    </w:p>
    <w:p w14:paraId="564CC4D0" w14:textId="77777777" w:rsidR="00F319B3" w:rsidRPr="00B534D3" w:rsidRDefault="00F319B3" w:rsidP="00F319B3">
      <w:pPr>
        <w:ind w:left="576" w:right="576"/>
      </w:pPr>
    </w:p>
    <w:p w14:paraId="5A274A69" w14:textId="77777777" w:rsidR="00F319B3" w:rsidRPr="00B534D3" w:rsidRDefault="00F319B3" w:rsidP="00F319B3">
      <w:pPr>
        <w:ind w:left="576" w:right="576"/>
      </w:pPr>
      <w:r w:rsidRPr="00B534D3">
        <w:t>Students may make corrections on all assignments.  Because full credit is given for corrections, students must show all work on any problem that was initially marked incorrect.  Corrections should be handed in when assignments are collected.</w:t>
      </w:r>
    </w:p>
    <w:p w14:paraId="305E78BC" w14:textId="77777777" w:rsidR="00F319B3" w:rsidRPr="00B534D3" w:rsidRDefault="00F319B3" w:rsidP="00F319B3">
      <w:pPr>
        <w:ind w:left="576" w:right="576"/>
      </w:pPr>
    </w:p>
    <w:p w14:paraId="334A8EED" w14:textId="77777777" w:rsidR="00F319B3" w:rsidRPr="00B534D3" w:rsidRDefault="00F319B3" w:rsidP="00F319B3">
      <w:pPr>
        <w:ind w:left="576" w:right="576"/>
      </w:pPr>
      <w:r w:rsidRPr="00B534D3">
        <w:t>Late work is accepted for reduced credit up to one day after assignments were collected unless a student has been absent. An extension may be given if the makes the request no later than the day after the assignments are collected.  Assignments handed in after that point will receive no credit.</w:t>
      </w:r>
    </w:p>
    <w:p w14:paraId="4E59F0A4" w14:textId="77777777" w:rsidR="00F319B3" w:rsidRPr="00B534D3" w:rsidRDefault="00F319B3" w:rsidP="00F319B3">
      <w:pPr>
        <w:ind w:left="576" w:right="576"/>
        <w:rPr>
          <w:b/>
          <w:bCs/>
        </w:rPr>
      </w:pPr>
    </w:p>
    <w:p w14:paraId="6B71958C" w14:textId="77777777" w:rsidR="00F319B3" w:rsidRPr="00B534D3" w:rsidRDefault="00F319B3" w:rsidP="00F319B3">
      <w:pPr>
        <w:ind w:left="576" w:right="576"/>
      </w:pPr>
      <w:r w:rsidRPr="00B534D3">
        <w:rPr>
          <w:b/>
          <w:bCs/>
        </w:rPr>
        <w:t xml:space="preserve">QUIZZES AND TESTS:  </w:t>
      </w:r>
      <w:r w:rsidRPr="00B534D3">
        <w:t xml:space="preserve">Quizzes and tests are designed to assess student knowledge and are not subject to correction for an improved grade.  If a student is found talking or looking at another paper, that student will receive a zero and will not be allowed to make up the grade. </w:t>
      </w:r>
    </w:p>
    <w:p w14:paraId="7F83111E" w14:textId="77777777" w:rsidR="00F319B3" w:rsidRPr="00B534D3" w:rsidRDefault="00F319B3" w:rsidP="00F319B3">
      <w:pPr>
        <w:ind w:left="576" w:right="576"/>
      </w:pPr>
    </w:p>
    <w:p w14:paraId="6234B670" w14:textId="77777777" w:rsidR="00F319B3" w:rsidRPr="00B534D3" w:rsidRDefault="00F319B3" w:rsidP="00F319B3">
      <w:pPr>
        <w:ind w:left="576" w:right="576"/>
      </w:pPr>
      <w:r w:rsidRPr="00B534D3">
        <w:rPr>
          <w:b/>
          <w:bCs/>
        </w:rPr>
        <w:t>NOTES/BINDERS</w:t>
      </w:r>
      <w:r w:rsidRPr="00B534D3">
        <w:t>:  Note sheets are handed out for each lesson and are filled out by the students in class.  These sheets must be stored, in order, in a three-ring binder.  These binders will be collected and graded at the end of each term for organization and completion.  If you are absent, get the note sheets and fill them out using another student’s notes.  Students must maintain the same binder for the semester—do not throw out the notes from the previous term.  No photocopies are allowed.</w:t>
      </w:r>
    </w:p>
    <w:p w14:paraId="1B47E159" w14:textId="77777777" w:rsidR="00F319B3" w:rsidRPr="00B534D3" w:rsidRDefault="00F319B3" w:rsidP="00F319B3">
      <w:pPr>
        <w:ind w:left="576" w:right="576"/>
        <w:rPr>
          <w:b/>
          <w:bCs/>
        </w:rPr>
      </w:pPr>
    </w:p>
    <w:p w14:paraId="2F9CD412" w14:textId="77777777" w:rsidR="00F319B3" w:rsidRPr="00B534D3" w:rsidRDefault="00F319B3" w:rsidP="00F319B3">
      <w:pPr>
        <w:ind w:left="576" w:right="576"/>
      </w:pPr>
      <w:r w:rsidRPr="00B534D3">
        <w:rPr>
          <w:b/>
        </w:rPr>
        <w:t>GENERAL OUTLINE OF COURSE</w:t>
      </w:r>
      <w:r w:rsidR="003B1435">
        <w:rPr>
          <w:b/>
        </w:rPr>
        <w:t xml:space="preserve"> </w:t>
      </w:r>
      <w:r w:rsidR="003B1435" w:rsidRPr="003B1435">
        <w:t>(including approximate time spent per chapter)</w:t>
      </w:r>
      <w:r w:rsidRPr="00B534D3">
        <w:rPr>
          <w:b/>
        </w:rPr>
        <w:t>:</w:t>
      </w:r>
      <w:r w:rsidRPr="00B534D3">
        <w:t xml:space="preserve"> </w:t>
      </w:r>
    </w:p>
    <w:p w14:paraId="2E808DFB" w14:textId="77777777" w:rsidR="003B1435" w:rsidRDefault="003B1435" w:rsidP="003B1435">
      <w:pPr>
        <w:ind w:right="576"/>
      </w:pPr>
    </w:p>
    <w:p w14:paraId="14D3AF0D" w14:textId="77777777" w:rsidR="003B1435" w:rsidRDefault="003B1435" w:rsidP="003B1435">
      <w:pPr>
        <w:ind w:right="576"/>
        <w:sectPr w:rsidR="003B1435" w:rsidSect="003B1435">
          <w:pgSz w:w="12240" w:h="15840"/>
          <w:pgMar w:top="720" w:right="360" w:bottom="720" w:left="360" w:header="720" w:footer="720" w:gutter="0"/>
          <w:cols w:space="720" w:equalWidth="0">
            <w:col w:w="10800"/>
          </w:cols>
          <w:docGrid w:linePitch="360"/>
        </w:sectPr>
      </w:pPr>
    </w:p>
    <w:p w14:paraId="17EF4989" w14:textId="77777777" w:rsidR="003B1435" w:rsidRPr="003B1435" w:rsidRDefault="003B1435" w:rsidP="003B1435">
      <w:pPr>
        <w:ind w:left="1260" w:right="576"/>
        <w:jc w:val="center"/>
        <w:rPr>
          <w:b/>
          <w:u w:val="single"/>
        </w:rPr>
      </w:pPr>
      <w:r w:rsidRPr="003B1435">
        <w:rPr>
          <w:b/>
          <w:u w:val="single"/>
        </w:rPr>
        <w:lastRenderedPageBreak/>
        <w:t>First Semester</w:t>
      </w:r>
    </w:p>
    <w:p w14:paraId="51E4CF01" w14:textId="77777777" w:rsidR="00F319B3" w:rsidRPr="00B534D3" w:rsidRDefault="003B1435" w:rsidP="003B1435">
      <w:pPr>
        <w:ind w:right="576" w:firstLine="720"/>
      </w:pPr>
      <w:r>
        <w:t>I.  Linear Functions and Change</w:t>
      </w:r>
      <w:r w:rsidR="00F319B3">
        <w:t xml:space="preserve"> (14 days)</w:t>
      </w:r>
    </w:p>
    <w:p w14:paraId="51E64915" w14:textId="77777777" w:rsidR="003B1435" w:rsidRDefault="003B1435" w:rsidP="003B1435">
      <w:pPr>
        <w:ind w:right="576"/>
      </w:pPr>
      <w:r>
        <w:t xml:space="preserve">            II.  </w:t>
      </w:r>
      <w:r w:rsidR="00F319B3">
        <w:t>Functions (12 days)</w:t>
      </w:r>
    </w:p>
    <w:p w14:paraId="0A8E7DCE" w14:textId="77777777" w:rsidR="00F319B3" w:rsidRPr="00B534D3" w:rsidRDefault="003B1435" w:rsidP="003B1435">
      <w:pPr>
        <w:ind w:right="576" w:firstLine="720"/>
      </w:pPr>
      <w:r>
        <w:t xml:space="preserve">III. </w:t>
      </w:r>
      <w:r w:rsidR="00F319B3">
        <w:t>Quadratic Functions (10 days)</w:t>
      </w:r>
    </w:p>
    <w:p w14:paraId="177CECC7" w14:textId="77777777" w:rsidR="00F319B3" w:rsidRPr="00B534D3" w:rsidRDefault="003B1435" w:rsidP="003B1435">
      <w:pPr>
        <w:ind w:right="576"/>
      </w:pPr>
      <w:r>
        <w:t xml:space="preserve">            IV.  </w:t>
      </w:r>
      <w:r w:rsidR="00F319B3">
        <w:t>Exponential Functions (12 days)</w:t>
      </w:r>
    </w:p>
    <w:p w14:paraId="2E9456D3" w14:textId="77777777" w:rsidR="00F319B3" w:rsidRPr="00B534D3" w:rsidRDefault="003B1435" w:rsidP="003B1435">
      <w:pPr>
        <w:ind w:right="576"/>
      </w:pPr>
      <w:r>
        <w:t xml:space="preserve">            V.   </w:t>
      </w:r>
      <w:r w:rsidR="00F319B3">
        <w:t>Logarithmic Functions (8 days)</w:t>
      </w:r>
    </w:p>
    <w:p w14:paraId="0BD3AFE7" w14:textId="77777777" w:rsidR="00F319B3" w:rsidRDefault="003B1435" w:rsidP="003B1435">
      <w:pPr>
        <w:ind w:right="576"/>
      </w:pPr>
      <w:r>
        <w:t xml:space="preserve">            VI.  </w:t>
      </w:r>
      <w:r w:rsidR="00F319B3">
        <w:t>Transformations (12 days)</w:t>
      </w:r>
    </w:p>
    <w:p w14:paraId="530FDCD3" w14:textId="77777777" w:rsidR="00F319B3" w:rsidRDefault="007F5D46" w:rsidP="007F5D46">
      <w:pPr>
        <w:ind w:right="576"/>
      </w:pPr>
      <w:r>
        <w:t xml:space="preserve">            VII.</w:t>
      </w:r>
      <w:r w:rsidR="00F319B3">
        <w:t>Trigonometry (14 days)</w:t>
      </w:r>
      <w:r w:rsidR="00F319B3">
        <w:tab/>
      </w:r>
    </w:p>
    <w:p w14:paraId="2297756D" w14:textId="77777777" w:rsidR="003B1435" w:rsidRPr="003B1435" w:rsidRDefault="003B1435" w:rsidP="003B1435">
      <w:pPr>
        <w:ind w:right="576"/>
        <w:jc w:val="center"/>
        <w:rPr>
          <w:b/>
          <w:u w:val="single"/>
        </w:rPr>
      </w:pPr>
      <w:r w:rsidRPr="003B1435">
        <w:rPr>
          <w:b/>
          <w:u w:val="single"/>
        </w:rPr>
        <w:t>Second Semester</w:t>
      </w:r>
    </w:p>
    <w:p w14:paraId="2780AA38" w14:textId="77777777" w:rsidR="00F319B3" w:rsidRDefault="003B1435" w:rsidP="003B1435">
      <w:pPr>
        <w:ind w:right="576"/>
      </w:pPr>
      <w:r>
        <w:lastRenderedPageBreak/>
        <w:t xml:space="preserve">VIII.  </w:t>
      </w:r>
      <w:r w:rsidR="00F319B3">
        <w:t>Trigonometric Functions (10 days)</w:t>
      </w:r>
    </w:p>
    <w:p w14:paraId="0E0EF519" w14:textId="77777777" w:rsidR="00F319B3" w:rsidRDefault="00F319B3" w:rsidP="00F319B3">
      <w:pPr>
        <w:ind w:right="576"/>
      </w:pPr>
      <w:r>
        <w:t>IX.  Trigonometric Identities (8 days)</w:t>
      </w:r>
    </w:p>
    <w:p w14:paraId="6EDD6FE2" w14:textId="77777777" w:rsidR="00F319B3" w:rsidRDefault="00F319B3" w:rsidP="00F319B3">
      <w:pPr>
        <w:ind w:right="576"/>
      </w:pPr>
      <w:r>
        <w:t>X.  Compositions and Inverses (8 days)</w:t>
      </w:r>
    </w:p>
    <w:p w14:paraId="401A2CF5" w14:textId="77777777" w:rsidR="00F319B3" w:rsidRDefault="00F319B3" w:rsidP="00F319B3">
      <w:pPr>
        <w:ind w:right="576"/>
      </w:pPr>
      <w:r>
        <w:t>XI.  Polynomials and Rational Numbers (22 days)</w:t>
      </w:r>
    </w:p>
    <w:p w14:paraId="473B9695" w14:textId="77777777" w:rsidR="00F319B3" w:rsidRDefault="00F319B3" w:rsidP="00F319B3">
      <w:pPr>
        <w:ind w:right="576"/>
      </w:pPr>
      <w:r>
        <w:t>XII.  Systems and Linear Programming (16 days)</w:t>
      </w:r>
    </w:p>
    <w:p w14:paraId="540CBB54" w14:textId="77777777" w:rsidR="00F319B3" w:rsidRDefault="00F319B3" w:rsidP="00F319B3">
      <w:pPr>
        <w:ind w:right="576"/>
      </w:pPr>
      <w:r>
        <w:t>XI</w:t>
      </w:r>
      <w:r w:rsidR="003B1435">
        <w:t>II.  Probability (10 days)</w:t>
      </w:r>
    </w:p>
    <w:p w14:paraId="077B6042" w14:textId="77777777" w:rsidR="003B1435" w:rsidRDefault="003B1435" w:rsidP="00F319B3">
      <w:pPr>
        <w:ind w:right="576"/>
      </w:pPr>
      <w:r>
        <w:t>XIV.  Sequences (10 days)</w:t>
      </w:r>
    </w:p>
    <w:p w14:paraId="2328762E" w14:textId="77777777" w:rsidR="003B1435" w:rsidRDefault="003B1435" w:rsidP="00F319B3">
      <w:pPr>
        <w:ind w:right="576"/>
      </w:pPr>
    </w:p>
    <w:p w14:paraId="61A9F2CF" w14:textId="77777777" w:rsidR="003B1435" w:rsidRPr="00F319B3" w:rsidRDefault="003B1435" w:rsidP="00F319B3">
      <w:pPr>
        <w:ind w:right="576"/>
        <w:sectPr w:rsidR="003B1435" w:rsidRPr="00F319B3" w:rsidSect="003B1435">
          <w:type w:val="continuous"/>
          <w:pgSz w:w="12240" w:h="15840"/>
          <w:pgMar w:top="720" w:right="360" w:bottom="720" w:left="360" w:header="720" w:footer="720" w:gutter="0"/>
          <w:cols w:num="2" w:space="720"/>
          <w:docGrid w:linePitch="360"/>
        </w:sectPr>
      </w:pPr>
    </w:p>
    <w:p w14:paraId="779949FC" w14:textId="77777777" w:rsidR="00F319B3" w:rsidRPr="00B534D3" w:rsidRDefault="00F319B3" w:rsidP="005917D0">
      <w:pPr>
        <w:ind w:right="576"/>
        <w:rPr>
          <w:b/>
          <w:bCs/>
        </w:rPr>
      </w:pPr>
    </w:p>
    <w:p w14:paraId="4EB82FF3" w14:textId="77777777" w:rsidR="00F319B3" w:rsidRPr="00B534D3" w:rsidRDefault="00F319B3" w:rsidP="00F319B3">
      <w:pPr>
        <w:ind w:left="576" w:right="576"/>
      </w:pPr>
      <w:r w:rsidRPr="00B534D3">
        <w:rPr>
          <w:b/>
          <w:bCs/>
        </w:rPr>
        <w:lastRenderedPageBreak/>
        <w:t xml:space="preserve">CLASS EXPECTATIONS:  </w:t>
      </w:r>
      <w:r w:rsidRPr="00B534D3">
        <w:t>Most rules are common sense and involve simply showing respect for    fellow classmates, but here is the short list:</w:t>
      </w:r>
    </w:p>
    <w:p w14:paraId="0B144A3B" w14:textId="77777777" w:rsidR="00F319B3" w:rsidRPr="00B534D3" w:rsidRDefault="00F319B3" w:rsidP="00F319B3">
      <w:pPr>
        <w:ind w:left="576" w:right="576"/>
      </w:pPr>
    </w:p>
    <w:p w14:paraId="247081D1" w14:textId="77777777" w:rsidR="00F319B3" w:rsidRPr="00B534D3" w:rsidRDefault="00F319B3" w:rsidP="00F319B3">
      <w:pPr>
        <w:ind w:left="576" w:right="576"/>
      </w:pPr>
      <w:r w:rsidRPr="00B534D3">
        <w:t xml:space="preserve">*Be on time—detentions are given out after the second unexcused tardy.  </w:t>
      </w:r>
    </w:p>
    <w:p w14:paraId="0B30F43D" w14:textId="77777777" w:rsidR="00F319B3" w:rsidRPr="00B534D3" w:rsidRDefault="00F319B3" w:rsidP="00F319B3">
      <w:pPr>
        <w:ind w:left="576" w:right="576"/>
      </w:pPr>
      <w:r w:rsidRPr="00B534D3">
        <w:t xml:space="preserve">*While the lesson is being taught or if you are taking a quiz or a test, do not get out of your desk without permission.  </w:t>
      </w:r>
    </w:p>
    <w:p w14:paraId="70167C4F" w14:textId="77777777" w:rsidR="00F319B3" w:rsidRPr="00B534D3" w:rsidRDefault="00F319B3" w:rsidP="00F319B3">
      <w:pPr>
        <w:ind w:left="576" w:right="576"/>
      </w:pPr>
      <w:r w:rsidRPr="00B534D3">
        <w:t>* If you have food or drink please take care of it quickly and quietly.  Once the lesson starts the only thing left should be water.  Pick up after yourself or you will lose the privilege completely.</w:t>
      </w:r>
    </w:p>
    <w:p w14:paraId="29ABCCB9" w14:textId="77777777" w:rsidR="00F319B3" w:rsidRPr="00B534D3" w:rsidRDefault="00F319B3" w:rsidP="00F319B3">
      <w:pPr>
        <w:ind w:left="576" w:right="576"/>
      </w:pPr>
      <w:r w:rsidRPr="00B534D3">
        <w:t>*MP3 players are allowed in class if they are used during work time only.  If you use them during the lesson or a quiz or test, you will lose the privilege of using it and it will be taken from you.</w:t>
      </w:r>
    </w:p>
    <w:p w14:paraId="3ED9AFF2" w14:textId="77777777" w:rsidR="00F319B3" w:rsidRPr="00B534D3" w:rsidRDefault="00F319B3" w:rsidP="00F319B3">
      <w:pPr>
        <w:ind w:left="576" w:right="576"/>
      </w:pPr>
      <w:r w:rsidRPr="00B534D3">
        <w:t>*Backpacks are not allowed.</w:t>
      </w:r>
    </w:p>
    <w:p w14:paraId="403FAF7B" w14:textId="77777777" w:rsidR="00F319B3" w:rsidRPr="00B534D3" w:rsidRDefault="00F319B3" w:rsidP="00F319B3">
      <w:pPr>
        <w:ind w:left="576" w:right="576"/>
      </w:pPr>
      <w:r w:rsidRPr="00B534D3">
        <w:t>*</w:t>
      </w:r>
      <w:r>
        <w:t>Please keep cell phones put away unless you have permission to have them out.</w:t>
      </w:r>
    </w:p>
    <w:p w14:paraId="663BCFFB" w14:textId="77777777" w:rsidR="00F319B3" w:rsidRPr="00B534D3" w:rsidRDefault="00F319B3" w:rsidP="00F319B3">
      <w:pPr>
        <w:ind w:left="576" w:right="576"/>
        <w:sectPr w:rsidR="00F319B3" w:rsidRPr="00B534D3" w:rsidSect="00F319B3">
          <w:type w:val="continuous"/>
          <w:pgSz w:w="12240" w:h="15840"/>
          <w:pgMar w:top="720" w:right="720" w:bottom="720" w:left="720" w:header="720" w:footer="720" w:gutter="0"/>
          <w:cols w:space="720" w:equalWidth="0">
            <w:col w:w="10800"/>
          </w:cols>
          <w:docGrid w:linePitch="360"/>
        </w:sectPr>
      </w:pPr>
      <w:r w:rsidRPr="00B534D3">
        <w:t>*At the end of the class period, I will dismiss you—not the bell.  Do not pack up early or line up at the door near the end of class.</w:t>
      </w:r>
    </w:p>
    <w:p w14:paraId="1FA6C945" w14:textId="77777777" w:rsidR="00F319B3" w:rsidRPr="00B534D3" w:rsidRDefault="00F319B3" w:rsidP="00F319B3">
      <w:pPr>
        <w:ind w:right="576"/>
        <w:rPr>
          <w:b/>
          <w:bCs/>
        </w:rPr>
        <w:sectPr w:rsidR="00F319B3" w:rsidRPr="00B534D3" w:rsidSect="00F319B3">
          <w:type w:val="continuous"/>
          <w:pgSz w:w="12240" w:h="15840"/>
          <w:pgMar w:top="720" w:right="720" w:bottom="720" w:left="720" w:header="720" w:footer="720" w:gutter="0"/>
          <w:cols w:space="720" w:equalWidth="0">
            <w:col w:w="10800" w:space="720"/>
          </w:cols>
          <w:docGrid w:linePitch="360"/>
        </w:sectPr>
      </w:pPr>
    </w:p>
    <w:p w14:paraId="5C8423EC" w14:textId="77777777" w:rsidR="00F319B3" w:rsidRPr="00B534D3" w:rsidRDefault="00F319B3" w:rsidP="00F319B3">
      <w:pPr>
        <w:ind w:left="576" w:right="576"/>
        <w:rPr>
          <w:b/>
          <w:bCs/>
        </w:rPr>
      </w:pPr>
    </w:p>
    <w:p w14:paraId="5462F5FE" w14:textId="77777777" w:rsidR="00F319B3" w:rsidRPr="00B534D3" w:rsidRDefault="00F319B3" w:rsidP="00F319B3">
      <w:pPr>
        <w:ind w:left="576" w:right="576"/>
        <w:rPr>
          <w:b/>
        </w:rPr>
      </w:pPr>
      <w:r w:rsidRPr="00B534D3">
        <w:rPr>
          <w:b/>
        </w:rPr>
        <w:t>RESPECT:</w:t>
      </w:r>
    </w:p>
    <w:p w14:paraId="7383E245" w14:textId="77777777" w:rsidR="00F319B3" w:rsidRPr="00B534D3" w:rsidRDefault="00F319B3" w:rsidP="00F319B3">
      <w:pPr>
        <w:numPr>
          <w:ilvl w:val="0"/>
          <w:numId w:val="3"/>
        </w:numPr>
        <w:ind w:left="576" w:right="576"/>
      </w:pPr>
      <w:r w:rsidRPr="00B534D3">
        <w:t xml:space="preserve">Uses respectful tone when speaking with adults and peers  </w:t>
      </w:r>
    </w:p>
    <w:p w14:paraId="258C5878" w14:textId="77777777" w:rsidR="00F319B3" w:rsidRPr="00B534D3" w:rsidRDefault="00F319B3" w:rsidP="00F319B3">
      <w:pPr>
        <w:numPr>
          <w:ilvl w:val="0"/>
          <w:numId w:val="3"/>
        </w:numPr>
        <w:ind w:left="576" w:right="576"/>
      </w:pPr>
      <w:r w:rsidRPr="00B534D3">
        <w:t xml:space="preserve">Actively listens while others are talking </w:t>
      </w:r>
    </w:p>
    <w:p w14:paraId="142AC08C" w14:textId="77777777" w:rsidR="00F319B3" w:rsidRPr="00B534D3" w:rsidRDefault="00F319B3" w:rsidP="00F319B3">
      <w:pPr>
        <w:numPr>
          <w:ilvl w:val="0"/>
          <w:numId w:val="3"/>
        </w:numPr>
        <w:ind w:left="576" w:right="576"/>
      </w:pPr>
      <w:r w:rsidRPr="00B534D3">
        <w:t>Refrains from using derogatory remarks when talking about other people</w:t>
      </w:r>
    </w:p>
    <w:p w14:paraId="4729833D" w14:textId="77777777" w:rsidR="00F319B3" w:rsidRPr="00B534D3" w:rsidRDefault="00F319B3" w:rsidP="00F319B3">
      <w:pPr>
        <w:numPr>
          <w:ilvl w:val="0"/>
          <w:numId w:val="3"/>
        </w:numPr>
        <w:ind w:left="576" w:right="576"/>
      </w:pPr>
      <w:r w:rsidRPr="00B534D3">
        <w:t>Follows directions</w:t>
      </w:r>
    </w:p>
    <w:p w14:paraId="1E9CA6D6" w14:textId="77777777" w:rsidR="00F319B3" w:rsidRPr="00B534D3" w:rsidRDefault="00F319B3" w:rsidP="00F319B3">
      <w:pPr>
        <w:numPr>
          <w:ilvl w:val="0"/>
          <w:numId w:val="3"/>
        </w:numPr>
        <w:ind w:left="576" w:right="576"/>
      </w:pPr>
      <w:r w:rsidRPr="00B534D3">
        <w:t>Does not interfere with others’ learning</w:t>
      </w:r>
    </w:p>
    <w:p w14:paraId="7AB913E4" w14:textId="77777777" w:rsidR="00F319B3" w:rsidRPr="00B534D3" w:rsidRDefault="00F319B3" w:rsidP="00F319B3">
      <w:pPr>
        <w:numPr>
          <w:ilvl w:val="0"/>
          <w:numId w:val="3"/>
        </w:numPr>
        <w:ind w:left="576" w:right="576"/>
      </w:pPr>
      <w:r w:rsidRPr="00B534D3">
        <w:t>Demonstrates empathy toward others</w:t>
      </w:r>
    </w:p>
    <w:p w14:paraId="293CFBDA" w14:textId="77777777" w:rsidR="00F319B3" w:rsidRPr="00B534D3" w:rsidRDefault="00F319B3" w:rsidP="00F319B3">
      <w:pPr>
        <w:ind w:left="576" w:right="576"/>
      </w:pPr>
    </w:p>
    <w:p w14:paraId="2396B4EF" w14:textId="77777777" w:rsidR="00F319B3" w:rsidRPr="00B534D3" w:rsidRDefault="00F319B3" w:rsidP="00F319B3">
      <w:pPr>
        <w:ind w:left="576" w:right="576"/>
        <w:rPr>
          <w:b/>
        </w:rPr>
      </w:pPr>
      <w:r w:rsidRPr="00B534D3">
        <w:rPr>
          <w:b/>
        </w:rPr>
        <w:t>RESPONSIBILITY:</w:t>
      </w:r>
    </w:p>
    <w:p w14:paraId="67A80D63" w14:textId="77777777" w:rsidR="00F319B3" w:rsidRPr="00B534D3" w:rsidRDefault="00F319B3" w:rsidP="00F319B3">
      <w:pPr>
        <w:numPr>
          <w:ilvl w:val="0"/>
          <w:numId w:val="4"/>
        </w:numPr>
        <w:ind w:left="576" w:right="576"/>
      </w:pPr>
      <w:r w:rsidRPr="00B534D3">
        <w:t>Completes and turns in assignments on time</w:t>
      </w:r>
    </w:p>
    <w:p w14:paraId="351683A1" w14:textId="77777777" w:rsidR="00F319B3" w:rsidRPr="00B534D3" w:rsidRDefault="00F319B3" w:rsidP="00F319B3">
      <w:pPr>
        <w:numPr>
          <w:ilvl w:val="0"/>
          <w:numId w:val="4"/>
        </w:numPr>
        <w:ind w:left="576" w:right="576"/>
      </w:pPr>
      <w:r w:rsidRPr="00B534D3">
        <w:t xml:space="preserve">Follows through with assigned tasks in group work </w:t>
      </w:r>
    </w:p>
    <w:p w14:paraId="3BC48A36" w14:textId="77777777" w:rsidR="00F319B3" w:rsidRPr="00B534D3" w:rsidRDefault="00F319B3" w:rsidP="00F319B3">
      <w:pPr>
        <w:numPr>
          <w:ilvl w:val="0"/>
          <w:numId w:val="4"/>
        </w:numPr>
        <w:ind w:left="576" w:right="576"/>
      </w:pPr>
      <w:r w:rsidRPr="00B534D3">
        <w:t>Arrives on time to class</w:t>
      </w:r>
    </w:p>
    <w:p w14:paraId="7DF70178" w14:textId="77777777" w:rsidR="00F319B3" w:rsidRPr="00B534D3" w:rsidRDefault="00F319B3" w:rsidP="00F319B3">
      <w:pPr>
        <w:numPr>
          <w:ilvl w:val="0"/>
          <w:numId w:val="4"/>
        </w:numPr>
        <w:ind w:left="576" w:right="576"/>
        <w:rPr>
          <w:b/>
        </w:rPr>
      </w:pPr>
      <w:r w:rsidRPr="00B534D3">
        <w:t>Arrives to class with needed material</w:t>
      </w:r>
    </w:p>
    <w:p w14:paraId="08006038" w14:textId="77777777" w:rsidR="00F319B3" w:rsidRPr="00B534D3" w:rsidRDefault="00F319B3" w:rsidP="00F319B3">
      <w:pPr>
        <w:ind w:left="576" w:right="576"/>
        <w:rPr>
          <w:b/>
          <w:bCs/>
        </w:rPr>
      </w:pPr>
    </w:p>
    <w:sectPr w:rsidR="00F319B3" w:rsidRPr="00B534D3" w:rsidSect="00F319B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26F3"/>
    <w:multiLevelType w:val="hybridMultilevel"/>
    <w:tmpl w:val="F21A52E6"/>
    <w:lvl w:ilvl="0" w:tplc="488873BA">
      <w:start w:val="1"/>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01500E05"/>
    <w:multiLevelType w:val="hybridMultilevel"/>
    <w:tmpl w:val="EFB6B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2F72BA"/>
    <w:multiLevelType w:val="hybridMultilevel"/>
    <w:tmpl w:val="449C7358"/>
    <w:lvl w:ilvl="0" w:tplc="B3E04F86">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3C22C5"/>
    <w:multiLevelType w:val="hybridMultilevel"/>
    <w:tmpl w:val="1F101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32076E"/>
    <w:multiLevelType w:val="hybridMultilevel"/>
    <w:tmpl w:val="0ADCF05C"/>
    <w:lvl w:ilvl="0" w:tplc="F4BED9D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A0019B"/>
    <w:multiLevelType w:val="hybridMultilevel"/>
    <w:tmpl w:val="95B00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AA717E"/>
    <w:multiLevelType w:val="hybridMultilevel"/>
    <w:tmpl w:val="2878EC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3333604F"/>
    <w:multiLevelType w:val="hybridMultilevel"/>
    <w:tmpl w:val="59BE606C"/>
    <w:lvl w:ilvl="0" w:tplc="C25CE3B6">
      <w:start w:val="3"/>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BFD4FD0"/>
    <w:multiLevelType w:val="hybridMultilevel"/>
    <w:tmpl w:val="132CEFF2"/>
    <w:lvl w:ilvl="0" w:tplc="04090001">
      <w:start w:val="1"/>
      <w:numFmt w:val="bullet"/>
      <w:lvlText w:val=""/>
      <w:lvlJc w:val="left"/>
      <w:pPr>
        <w:tabs>
          <w:tab w:val="num" w:pos="720"/>
        </w:tabs>
        <w:ind w:left="720" w:hanging="360"/>
      </w:pPr>
      <w:rPr>
        <w:rFonts w:ascii="Symbol" w:hAnsi="Symbol" w:hint="default"/>
      </w:rPr>
    </w:lvl>
    <w:lvl w:ilvl="1" w:tplc="00130409">
      <w:start w:val="1"/>
      <w:numFmt w:val="upp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245962"/>
    <w:multiLevelType w:val="hybridMultilevel"/>
    <w:tmpl w:val="0B18031A"/>
    <w:lvl w:ilvl="0" w:tplc="3F40C474">
      <w:start w:val="1"/>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6C833540"/>
    <w:multiLevelType w:val="hybridMultilevel"/>
    <w:tmpl w:val="39A041A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6EAB7216"/>
    <w:multiLevelType w:val="hybridMultilevel"/>
    <w:tmpl w:val="09BE4038"/>
    <w:lvl w:ilvl="0" w:tplc="00130409">
      <w:start w:val="1"/>
      <w:numFmt w:val="upperRoman"/>
      <w:lvlText w:val="%1."/>
      <w:lvlJc w:val="right"/>
      <w:pPr>
        <w:tabs>
          <w:tab w:val="num" w:pos="720"/>
        </w:tabs>
        <w:ind w:left="720" w:hanging="1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7DB00B74"/>
    <w:multiLevelType w:val="multilevel"/>
    <w:tmpl w:val="DC72C374"/>
    <w:lvl w:ilvl="0">
      <w:start w:val="2"/>
      <w:numFmt w:val="upperRoman"/>
      <w:lvlText w:val="%1."/>
      <w:lvlJc w:val="left"/>
      <w:pPr>
        <w:tabs>
          <w:tab w:val="num" w:pos="1260"/>
        </w:tabs>
        <w:ind w:left="12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9"/>
  </w:num>
  <w:num w:numId="3">
    <w:abstractNumId w:val="10"/>
  </w:num>
  <w:num w:numId="4">
    <w:abstractNumId w:val="6"/>
  </w:num>
  <w:num w:numId="5">
    <w:abstractNumId w:val="11"/>
  </w:num>
  <w:num w:numId="6">
    <w:abstractNumId w:val="5"/>
  </w:num>
  <w:num w:numId="7">
    <w:abstractNumId w:val="1"/>
  </w:num>
  <w:num w:numId="8">
    <w:abstractNumId w:val="3"/>
  </w:num>
  <w:num w:numId="9">
    <w:abstractNumId w:val="8"/>
  </w:num>
  <w:num w:numId="10">
    <w:abstractNumId w:val="12"/>
  </w:num>
  <w:num w:numId="11">
    <w:abstractNumId w:val="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42E"/>
    <w:rsid w:val="002D3AE3"/>
    <w:rsid w:val="003B1435"/>
    <w:rsid w:val="005917D0"/>
    <w:rsid w:val="007745B3"/>
    <w:rsid w:val="007E77BB"/>
    <w:rsid w:val="007F5D46"/>
    <w:rsid w:val="008858AD"/>
    <w:rsid w:val="00975998"/>
    <w:rsid w:val="00CE142E"/>
    <w:rsid w:val="00E06A2A"/>
    <w:rsid w:val="00F31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11D93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Subtitle">
    <w:name w:val="Subtitle"/>
    <w:basedOn w:val="Normal"/>
    <w:qFormat/>
    <w:pPr>
      <w:jc w:val="center"/>
    </w:pPr>
    <w:rPr>
      <w:b/>
      <w:bCs/>
    </w:rPr>
  </w:style>
  <w:style w:type="character" w:styleId="Hyperlink">
    <w:name w:val="Hyperlink"/>
    <w:basedOn w:val="DefaultParagraphFont"/>
    <w:rPr>
      <w:color w:val="0000FF"/>
      <w:u w:val="single"/>
    </w:rPr>
  </w:style>
  <w:style w:type="paragraph" w:customStyle="1" w:styleId="Default">
    <w:name w:val="Default"/>
    <w:rsid w:val="00616DEE"/>
    <w:pPr>
      <w:widowControl w:val="0"/>
      <w:autoSpaceDE w:val="0"/>
      <w:autoSpaceDN w:val="0"/>
      <w:adjustRightInd w:val="0"/>
    </w:pPr>
    <w:rPr>
      <w:rFonts w:ascii="Arial" w:hAnsi="Arial"/>
      <w:color w:val="000000"/>
      <w:sz w:val="24"/>
    </w:rPr>
  </w:style>
  <w:style w:type="character" w:styleId="FollowedHyperlink">
    <w:name w:val="FollowedHyperlink"/>
    <w:basedOn w:val="DefaultParagraphFont"/>
    <w:rsid w:val="00616DEE"/>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Subtitle">
    <w:name w:val="Subtitle"/>
    <w:basedOn w:val="Normal"/>
    <w:qFormat/>
    <w:pPr>
      <w:jc w:val="center"/>
    </w:pPr>
    <w:rPr>
      <w:b/>
      <w:bCs/>
    </w:rPr>
  </w:style>
  <w:style w:type="character" w:styleId="Hyperlink">
    <w:name w:val="Hyperlink"/>
    <w:basedOn w:val="DefaultParagraphFont"/>
    <w:rPr>
      <w:color w:val="0000FF"/>
      <w:u w:val="single"/>
    </w:rPr>
  </w:style>
  <w:style w:type="paragraph" w:customStyle="1" w:styleId="Default">
    <w:name w:val="Default"/>
    <w:rsid w:val="00616DEE"/>
    <w:pPr>
      <w:widowControl w:val="0"/>
      <w:autoSpaceDE w:val="0"/>
      <w:autoSpaceDN w:val="0"/>
      <w:adjustRightInd w:val="0"/>
    </w:pPr>
    <w:rPr>
      <w:rFonts w:ascii="Arial" w:hAnsi="Arial"/>
      <w:color w:val="000000"/>
      <w:sz w:val="24"/>
    </w:rPr>
  </w:style>
  <w:style w:type="character" w:styleId="FollowedHyperlink">
    <w:name w:val="FollowedHyperlink"/>
    <w:basedOn w:val="DefaultParagraphFont"/>
    <w:rsid w:val="00616DE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mbuteyn@bassd.k12.wi.u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B82AD-A2D6-3946-B41F-6855924F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672</Words>
  <Characters>3836</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MATHEMATICS / ALGEBRA / PRE-ALGEBRA</vt:lpstr>
    </vt:vector>
  </TitlesOfParts>
  <Company>BASD</Company>
  <LinksUpToDate>false</LinksUpToDate>
  <CharactersWithSpaces>4500</CharactersWithSpaces>
  <SharedDoc>false</SharedDoc>
  <HLinks>
    <vt:vector size="6" baseType="variant">
      <vt:variant>
        <vt:i4>5898359</vt:i4>
      </vt:variant>
      <vt:variant>
        <vt:i4>0</vt:i4>
      </vt:variant>
      <vt:variant>
        <vt:i4>0</vt:i4>
      </vt:variant>
      <vt:variant>
        <vt:i4>5</vt:i4>
      </vt:variant>
      <vt:variant>
        <vt:lpwstr>mailto:mbuteyn@bassd.k12.wi.us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 ALGEBRA / PRE-ALGEBRA</dc:title>
  <dc:subject/>
  <dc:creator>Karcher Middle School</dc:creator>
  <cp:keywords/>
  <dc:description/>
  <cp:lastModifiedBy>Matt Buteyn</cp:lastModifiedBy>
  <cp:revision>5</cp:revision>
  <cp:lastPrinted>2012-09-04T22:10:00Z</cp:lastPrinted>
  <dcterms:created xsi:type="dcterms:W3CDTF">2011-08-30T19:16:00Z</dcterms:created>
  <dcterms:modified xsi:type="dcterms:W3CDTF">2012-09-05T20:17:00Z</dcterms:modified>
</cp:coreProperties>
</file>